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20" w:lineRule="exact"/>
        <w:jc w:val="center"/>
        <w:rPr>
          <w:rFonts w:ascii="方正小标宋简体" w:eastAsia="方正小标宋简体" w:cs="方正小标宋简体" w:hAnsi="方正小标宋简体" w:hint="eastAsia"/>
          <w:sz w:val="44"/>
          <w:szCs w:val="44"/>
          <w:lang w:eastAsia="zh-CN"/>
        </w:rPr>
      </w:pPr>
      <w:r>
        <w:rPr>
          <w:rFonts w:ascii="方正小标宋简体" w:eastAsia="方正小标宋简体" w:cs="方正小标宋简体" w:hAnsi="方正小标宋简体" w:hint="eastAsia"/>
          <w:sz w:val="44"/>
          <w:szCs w:val="44"/>
          <w:lang w:eastAsia="zh-CN"/>
        </w:rPr>
        <w:t>夏县红十字会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20" w:lineRule="exact"/>
        <w:jc w:val="center"/>
        <w:rPr>
          <w:rFonts w:ascii="方正小标宋简体" w:eastAsia="方正小标宋简体" w:cs="方正小标宋简体" w:hAnsi="方正小标宋简体" w:hint="eastAsia"/>
          <w:sz w:val="44"/>
          <w:szCs w:val="44"/>
          <w:lang w:val="en-US" w:eastAsia="zh-CN"/>
        </w:rPr>
      </w:pPr>
      <w:r>
        <w:rPr>
          <w:rFonts w:ascii="方正小标宋简体" w:eastAsia="方正小标宋简体" w:cs="方正小标宋简体" w:hAnsi="方正小标宋简体" w:hint="eastAsia"/>
          <w:sz w:val="44"/>
          <w:szCs w:val="44"/>
          <w:lang w:val="en-US" w:eastAsia="zh-CN"/>
        </w:rPr>
        <w:t>202</w:t>
      </w:r>
      <w:r>
        <w:rPr>
          <w:rFonts w:ascii="方正小标宋简体" w:eastAsia="方正小标宋简体" w:cs="方正小标宋简体" w:hAnsi="方正小标宋简体"/>
          <w:sz w:val="44"/>
          <w:szCs w:val="44"/>
          <w:lang w:val="en-US" w:eastAsia="zh-CN"/>
        </w:rPr>
        <w:t>6</w:t>
      </w:r>
      <w:r>
        <w:rPr>
          <w:rFonts w:ascii="方正小标宋简体" w:eastAsia="方正小标宋简体" w:cs="方正小标宋简体" w:hAnsi="方正小标宋简体" w:hint="eastAsia"/>
          <w:sz w:val="44"/>
          <w:szCs w:val="44"/>
          <w:lang w:val="en-US" w:eastAsia="zh-CN"/>
        </w:rPr>
        <w:t>年博爱助学情况公示</w:t>
      </w:r>
    </w:p>
    <w:p>
      <w:pPr>
        <w:jc w:val="center"/>
        <w:rPr>
          <w:rFonts w:ascii="宋体" w:eastAsia="宋体" w:cs="宋体" w:hAnsi="宋体" w:hint="eastAsia"/>
          <w:sz w:val="24"/>
          <w:szCs w:val="24"/>
          <w:lang w:val="en-US" w:eastAsia="zh-CN"/>
        </w:rPr>
      </w:pP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974"/>
        <w:gridCol w:w="1222"/>
        <w:gridCol w:w="2512"/>
        <w:gridCol w:w="1618"/>
        <w:gridCol w:w="6539"/>
        <w:gridCol w:w="1083"/>
      </w:tblGrid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222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512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住址</w:t>
            </w:r>
          </w:p>
        </w:tc>
        <w:tc>
          <w:tcPr>
            <w:tcW w:w="1618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金额（元）</w:t>
            </w:r>
          </w:p>
        </w:tc>
        <w:tc>
          <w:tcPr>
            <w:tcW w:w="6539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录取院校</w:t>
            </w:r>
          </w:p>
        </w:tc>
        <w:tc>
          <w:tcPr>
            <w:tcW w:w="1083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222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席*青</w:t>
            </w:r>
          </w:p>
        </w:tc>
        <w:tc>
          <w:tcPr>
            <w:tcW w:w="2512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水头镇张庄村</w:t>
            </w:r>
          </w:p>
        </w:tc>
        <w:tc>
          <w:tcPr>
            <w:tcW w:w="1618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3</w:t>
            </w: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000</w:t>
            </w:r>
          </w:p>
        </w:tc>
        <w:tc>
          <w:tcPr>
            <w:tcW w:w="6539" w:type="dxa"/>
          </w:tcPr>
          <w:p>
            <w:pPr>
              <w:bidi w:val="0"/>
              <w:jc w:val="center"/>
              <w:rPr>
                <w:rFonts w:ascii="仿宋_GB2312" w:eastAsia="仿宋_GB2312" w:cs="仿宋_GB2312" w:hAnsi="仿宋_GB2312" w:hint="eastAsia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仿宋_GB2312" w:eastAsia="仿宋_GB2312" w:cs="仿宋_GB2312" w:hAnsi="仿宋_GB2312"/>
                <w:kern w:val="2"/>
                <w:sz w:val="32"/>
                <w:szCs w:val="32"/>
                <w:lang w:val="en-US" w:eastAsia="zh-CN" w:bidi="ar-SA"/>
              </w:rPr>
              <w:t>山西师范大学生物技术专业</w:t>
            </w:r>
          </w:p>
        </w:tc>
        <w:tc>
          <w:tcPr>
            <w:tcW w:w="1083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222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李*乐</w:t>
            </w:r>
          </w:p>
        </w:tc>
        <w:tc>
          <w:tcPr>
            <w:tcW w:w="2512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禹王镇李庄村</w:t>
            </w:r>
          </w:p>
        </w:tc>
        <w:tc>
          <w:tcPr>
            <w:tcW w:w="1618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</w:rPr>
              <w:t>3</w:t>
            </w: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000</w:t>
            </w:r>
          </w:p>
        </w:tc>
        <w:tc>
          <w:tcPr>
            <w:tcW w:w="6539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晋中学院数学与应用数学（师范类）专业</w:t>
            </w:r>
          </w:p>
        </w:tc>
        <w:tc>
          <w:tcPr>
            <w:tcW w:w="1083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222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曹*莜</w:t>
            </w:r>
          </w:p>
        </w:tc>
        <w:tc>
          <w:tcPr>
            <w:tcW w:w="2512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瑶峰镇大侯村</w:t>
            </w:r>
          </w:p>
        </w:tc>
        <w:tc>
          <w:tcPr>
            <w:tcW w:w="1618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</w:rPr>
              <w:t>2</w:t>
            </w: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000</w:t>
            </w:r>
          </w:p>
        </w:tc>
        <w:tc>
          <w:tcPr>
            <w:tcW w:w="6539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山西工程技术学院投资学专业</w:t>
            </w:r>
          </w:p>
        </w:tc>
        <w:tc>
          <w:tcPr>
            <w:tcW w:w="1083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222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胡*彤</w:t>
            </w:r>
          </w:p>
        </w:tc>
        <w:tc>
          <w:tcPr>
            <w:tcW w:w="2512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南大里乡南郭村</w:t>
            </w:r>
          </w:p>
        </w:tc>
        <w:tc>
          <w:tcPr>
            <w:tcW w:w="1618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</w:rPr>
              <w:t>2</w:t>
            </w: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000</w:t>
            </w:r>
          </w:p>
        </w:tc>
        <w:tc>
          <w:tcPr>
            <w:tcW w:w="6539" w:type="dxa"/>
          </w:tcPr>
          <w:p>
            <w:pP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中国矿业大学深地科学与工程（实验班）专业</w:t>
            </w:r>
          </w:p>
        </w:tc>
        <w:tc>
          <w:tcPr>
            <w:tcW w:w="1083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222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杨*双</w:t>
            </w:r>
          </w:p>
        </w:tc>
        <w:tc>
          <w:tcPr>
            <w:tcW w:w="2512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尉郭乡大台村</w:t>
            </w:r>
          </w:p>
        </w:tc>
        <w:tc>
          <w:tcPr>
            <w:tcW w:w="1618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</w:rPr>
              <w:t>2</w:t>
            </w: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000</w:t>
            </w:r>
          </w:p>
        </w:tc>
        <w:tc>
          <w:tcPr>
            <w:tcW w:w="6539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山西大学物理学（国家基地）专业</w:t>
            </w:r>
          </w:p>
        </w:tc>
        <w:tc>
          <w:tcPr>
            <w:tcW w:w="1083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222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</w:rPr>
              <w:t>陈*轩</w:t>
            </w:r>
          </w:p>
        </w:tc>
        <w:tc>
          <w:tcPr>
            <w:tcW w:w="2512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</w:rPr>
              <w:t>尉郭乡大台村</w:t>
            </w: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村</w:t>
            </w:r>
          </w:p>
        </w:tc>
        <w:tc>
          <w:tcPr>
            <w:tcW w:w="1618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</w:rPr>
              <w:t>2</w:t>
            </w: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000</w:t>
            </w:r>
          </w:p>
        </w:tc>
        <w:tc>
          <w:tcPr>
            <w:tcW w:w="6539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</w:rPr>
              <w:t>运城学院历史学（师范类）专业</w:t>
            </w:r>
          </w:p>
        </w:tc>
        <w:tc>
          <w:tcPr>
            <w:tcW w:w="1083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222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王*宁</w:t>
            </w:r>
          </w:p>
        </w:tc>
        <w:tc>
          <w:tcPr>
            <w:tcW w:w="2512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瑶峰镇张家坪</w:t>
            </w:r>
          </w:p>
        </w:tc>
        <w:tc>
          <w:tcPr>
            <w:tcW w:w="1618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2000</w:t>
            </w:r>
          </w:p>
        </w:tc>
        <w:tc>
          <w:tcPr>
            <w:tcW w:w="6539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山西工程技术学院土木工程专业</w:t>
            </w:r>
          </w:p>
        </w:tc>
        <w:tc>
          <w:tcPr>
            <w:tcW w:w="1083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2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王*涵</w:t>
            </w:r>
          </w:p>
        </w:tc>
        <w:tc>
          <w:tcPr>
            <w:tcW w:w="2512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胡张乡小李村</w:t>
            </w:r>
          </w:p>
        </w:tc>
        <w:tc>
          <w:tcPr>
            <w:tcW w:w="1618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</w:rPr>
              <w:t>2</w:t>
            </w: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000</w:t>
            </w:r>
          </w:p>
        </w:tc>
        <w:tc>
          <w:tcPr>
            <w:tcW w:w="6539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上海工程技术大学高分子材料与工程专业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222" w:type="dxa"/>
            <w:tcBorders>
              <w:right w:val="single" w:sz="4" w:space="0" w:color="auto"/>
            </w:tcBorders>
          </w:tcPr>
          <w:p>
            <w:pPr>
              <w:ind w:left="0" w:firstLine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王*林</w:t>
            </w:r>
          </w:p>
        </w:tc>
        <w:tc>
          <w:tcPr>
            <w:tcW w:w="2512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left="0" w:firstLine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瑶峰镇下埝底村</w:t>
            </w:r>
          </w:p>
        </w:tc>
        <w:tc>
          <w:tcPr>
            <w:tcW w:w="1618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left="0" w:firstLine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2000</w:t>
            </w:r>
          </w:p>
        </w:tc>
        <w:tc>
          <w:tcPr>
            <w:tcW w:w="6539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left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徐州工程学院电子科学与技术专业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>
            <w:pPr>
              <w:ind w:left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222" w:type="dxa"/>
            <w:tcBorders>
              <w:right w:val="single" w:sz="4" w:space="0" w:color="auto"/>
            </w:tcBorders>
          </w:tcPr>
          <w:p>
            <w:pPr>
              <w:ind w:left="0" w:firstLine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孙*婷</w:t>
            </w:r>
          </w:p>
        </w:tc>
        <w:tc>
          <w:tcPr>
            <w:tcW w:w="2512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left="0" w:firstLine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南大里乡赵村</w:t>
            </w:r>
          </w:p>
        </w:tc>
        <w:tc>
          <w:tcPr>
            <w:tcW w:w="1618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left="0" w:firstLine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2000</w:t>
            </w:r>
          </w:p>
        </w:tc>
        <w:tc>
          <w:tcPr>
            <w:tcW w:w="6539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left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石家庄铁道大学交通运输专业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>
            <w:pPr>
              <w:ind w:left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1222" w:type="dxa"/>
            <w:tcBorders>
              <w:right w:val="single" w:sz="4" w:space="0" w:color="auto"/>
            </w:tcBorders>
          </w:tcPr>
          <w:p>
            <w:pPr>
              <w:ind w:left="0" w:firstLine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车*莹</w:t>
            </w:r>
          </w:p>
        </w:tc>
        <w:tc>
          <w:tcPr>
            <w:tcW w:w="2512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left="0" w:firstLine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裴介镇墙下堡村</w:t>
            </w:r>
          </w:p>
        </w:tc>
        <w:tc>
          <w:tcPr>
            <w:tcW w:w="1618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left="0" w:firstLine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2000</w:t>
            </w:r>
          </w:p>
        </w:tc>
        <w:tc>
          <w:tcPr>
            <w:tcW w:w="6539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left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西安工程大学纺织工程专业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>
            <w:pPr>
              <w:ind w:left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1222" w:type="dxa"/>
            <w:tcBorders>
              <w:right w:val="single" w:sz="4" w:space="0" w:color="auto"/>
            </w:tcBorders>
          </w:tcPr>
          <w:p>
            <w:pPr>
              <w:ind w:left="0" w:firstLine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秦*悦</w:t>
            </w:r>
          </w:p>
        </w:tc>
        <w:tc>
          <w:tcPr>
            <w:tcW w:w="2512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left="0" w:firstLine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裴介镇南卫村</w:t>
            </w:r>
          </w:p>
        </w:tc>
        <w:tc>
          <w:tcPr>
            <w:tcW w:w="1618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left="0" w:firstLine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6000</w:t>
            </w:r>
          </w:p>
        </w:tc>
        <w:tc>
          <w:tcPr>
            <w:tcW w:w="6539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tabs>
                <w:tab w:val="left" w:pos="1020"/>
              </w:tabs>
              <w:ind w:left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2025年被</w:t>
            </w:r>
            <w:r>
              <w:rPr>
                <w:rFonts w:ascii="仿宋_GB2312" w:eastAsia="仿宋_GB2312" w:cs="仿宋_GB2312" w:hAnsi="仿宋_GB2312" w:hint="eastAsia"/>
                <w:sz w:val="32"/>
                <w:szCs w:val="32"/>
              </w:rPr>
              <w:t>山西财经大学保险学专业</w:t>
            </w:r>
          </w:p>
        </w:tc>
        <w:tc>
          <w:tcPr>
            <w:tcW w:w="1083" w:type="dxa"/>
            <w:tcBorders>
              <w:left w:val="single" w:sz="4" w:space="0" w:color="auto"/>
            </w:tcBorders>
          </w:tcPr>
          <w:p>
            <w:pPr>
              <w:ind w:left="0"/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24"/>
                <w:vertAlign w:val="baseline"/>
                <w:lang w:val="en-US" w:eastAsia="zh-CN"/>
              </w:rPr>
              <w:t>企业定向捐赠</w:t>
            </w:r>
          </w:p>
        </w:tc>
      </w:tr>
      <w:tr>
        <w:tc>
          <w:tcPr>
            <w:tcW w:w="974" w:type="dxa"/>
          </w:tcPr>
          <w:p>
            <w:pPr>
              <w:jc w:val="center"/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12974" w:type="dxa"/>
            <w:gridSpan w:val="5"/>
          </w:tcPr>
          <w:p>
            <w:pPr>
              <w:jc w:val="center"/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_GB2312" w:eastAsia="仿宋_GB2312" w:cs="仿宋_GB2312" w:hAnsi="仿宋_GB2312"/>
                <w:sz w:val="32"/>
                <w:szCs w:val="32"/>
                <w:vertAlign w:val="baseline"/>
                <w:lang w:val="en-US" w:eastAsia="zh-CN"/>
              </w:rPr>
              <w:t>30</w:t>
            </w:r>
            <w:r>
              <w:rPr>
                <w:rFonts w:ascii="仿宋_GB2312" w:eastAsia="仿宋_GB2312" w:cs="仿宋_GB2312" w:hAnsi="仿宋_GB2312" w:hint="eastAsia"/>
                <w:sz w:val="32"/>
                <w:szCs w:val="32"/>
                <w:vertAlign w:val="baseline"/>
                <w:lang w:val="en-US" w:eastAsia="zh-CN"/>
              </w:rPr>
              <w:t>000</w:t>
            </w:r>
          </w:p>
        </w:tc>
      </w:tr>
    </w:tbl>
    <w:p/>
    <w:sectPr>
      <w:pgSz w:w="16839" w:h="11907" w:orient="landscape"/>
      <w:pgMar w:top="1800" w:right="1440" w:bottom="1800" w:left="144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panose1 w:val="02010601030101010101"/>
    <w:charset w:val="86"/>
    <w:family w:val="auto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Lucida Sans">
    <w:altName w:val="Arial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89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Arial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Arial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Arial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table of figures"/>
    <w:qFormat/>
    <w:basedOn w:val="0"/>
    <w:next w:val="0"/>
    <w:pPr>
      <w:ind w:leftChars="200" w:left="400" w:hangingChars="200" w:hanging="2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b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45 1 1 1 1 1"/>
    <sectPr/>
  </customProps>
</customData>
</file>

<file path=customXml/itemProps1.xml><?xml version="1.0" encoding="utf-8"?>
<ds:datastoreItem xmlns:ds="http://schemas.openxmlformats.org/officeDocument/2006/customXml" ds:itemID="{BDFA965B-5FAA-469C-84D6-4C744ADC57AD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19</TotalTime>
  <Application>Yozo_Office9.0.7057.141ZH.S1</Application>
  <Pages>2</Pages>
  <Words>0</Words>
  <Characters>377</Characters>
  <Lines>0</Lines>
  <Paragraphs>5</Paragraphs>
  <CharactersWithSpaces>503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uos</dc:creator>
  <cp:lastModifiedBy>uos</cp:lastModifiedBy>
  <cp:revision>1</cp:revision>
  <dcterms:created xsi:type="dcterms:W3CDTF">2026-09-08T00:21:49Z</dcterms:created>
  <dcterms:modified xsi:type="dcterms:W3CDTF">2026-09-16T02:15:53Z</dcterms:modified>
</cp:coreProperties>
</file>